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AD" w:rsidRPr="00813DAD" w:rsidRDefault="00813DAD" w:rsidP="00813DAD">
      <w:pPr>
        <w:spacing w:after="0" w:line="240" w:lineRule="auto"/>
        <w:jc w:val="center"/>
        <w:outlineLvl w:val="0"/>
        <w:rPr>
          <w:rFonts w:ascii="inherit" w:eastAsia="Times New Roman" w:hAnsi="inherit" w:cs="Times New Roman"/>
          <w:b/>
          <w:bCs/>
          <w:kern w:val="36"/>
          <w:sz w:val="36"/>
          <w:szCs w:val="36"/>
          <w:lang w:eastAsia="ru-RU"/>
        </w:rPr>
      </w:pPr>
      <w:r>
        <w:rPr>
          <w:rFonts w:ascii="inherit" w:eastAsia="Times New Roman" w:hAnsi="inherit" w:cs="Times New Roman"/>
          <w:b/>
          <w:bCs/>
          <w:kern w:val="36"/>
          <w:sz w:val="36"/>
          <w:szCs w:val="36"/>
          <w:lang w:eastAsia="ru-RU"/>
        </w:rPr>
        <w:t>А</w:t>
      </w:r>
      <w:r w:rsidRPr="00813DAD">
        <w:rPr>
          <w:rFonts w:ascii="inherit" w:eastAsia="Times New Roman" w:hAnsi="inherit" w:cs="Times New Roman"/>
          <w:b/>
          <w:bCs/>
          <w:kern w:val="36"/>
          <w:sz w:val="36"/>
          <w:szCs w:val="36"/>
          <w:lang w:eastAsia="ru-RU"/>
        </w:rPr>
        <w:t>дминистративная ответственность за продажу лекарств по завышенным ценам</w:t>
      </w:r>
    </w:p>
    <w:p w:rsidR="00813DAD" w:rsidRPr="001F116F" w:rsidRDefault="00813DAD" w:rsidP="00813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DAD" w:rsidRPr="001F116F" w:rsidRDefault="003835B5" w:rsidP="00383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01.04.2020 вступил в действие </w:t>
      </w:r>
      <w:r w:rsidR="00813DAD"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</w:t>
      </w: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813DAD"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01.04.2020 № 99-ФЗ «О внесении изменений в Кодекс Российской Федерации об административных правонарушениях»</w:t>
      </w: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,которым дополнена частью 4</w:t>
      </w:r>
      <w:r w:rsidR="00813DAD"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14.4.2 Кодекса Российской Федерации об административных правонарушениях (нарушение законодательства об обращении лекар</w:t>
      </w: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средств), </w:t>
      </w:r>
      <w:r w:rsidR="00813DAD"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предусматривающ</w:t>
      </w: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813DAD"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отпуск лекарственных препаратов с нарушением предельных размеров оптовых надбавок к фактическим отпускным ценам, установленным производителями лекарственных препаратов на указанные лекарственные препараты, или розничных надбавок к фактическим отпускным ценам, установленным производителями лекарственных препаратов на указанные лекарственные препараты.</w:t>
      </w:r>
    </w:p>
    <w:p w:rsidR="00813DAD" w:rsidRPr="001F116F" w:rsidRDefault="00813DAD" w:rsidP="00383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1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Санкцией части 4 статьи 14.4.2 КоАП РФ предусмотрена ответственность в виде наложения административного штрафа на должностных лиц от 250 до 500 тысяч рублей, на индивидуальных предпринимателей и юридических лиц –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период, в течение которого совершалось правонарушение, но не более одного года.</w:t>
      </w:r>
    </w:p>
    <w:p w:rsidR="00813DAD" w:rsidRPr="001F116F" w:rsidRDefault="00813DAD" w:rsidP="00383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A5DF9" w:rsidRPr="001F116F" w:rsidRDefault="001F116F" w:rsidP="001F116F">
      <w:pPr>
        <w:rPr>
          <w:rFonts w:ascii="Times New Roman" w:hAnsi="Times New Roman" w:cs="Times New Roman"/>
          <w:sz w:val="24"/>
          <w:szCs w:val="24"/>
        </w:rPr>
      </w:pPr>
      <w:r w:rsidRPr="001F116F">
        <w:rPr>
          <w:rFonts w:ascii="Times New Roman" w:hAnsi="Times New Roman" w:cs="Times New Roman"/>
          <w:sz w:val="24"/>
          <w:szCs w:val="24"/>
        </w:rPr>
        <w:t>Помощник прокурора района</w:t>
      </w:r>
    </w:p>
    <w:p w:rsidR="001F116F" w:rsidRPr="001F116F" w:rsidRDefault="001F116F" w:rsidP="001F116F">
      <w:pPr>
        <w:rPr>
          <w:rFonts w:ascii="Times New Roman" w:hAnsi="Times New Roman" w:cs="Times New Roman"/>
          <w:sz w:val="24"/>
          <w:szCs w:val="24"/>
        </w:rPr>
      </w:pPr>
      <w:r w:rsidRPr="001F116F">
        <w:rPr>
          <w:rFonts w:ascii="Times New Roman" w:hAnsi="Times New Roman" w:cs="Times New Roman"/>
          <w:sz w:val="24"/>
          <w:szCs w:val="24"/>
        </w:rPr>
        <w:t>юрист 1 класса                                                                                                           О.А. Огнева</w:t>
      </w:r>
    </w:p>
    <w:sectPr w:rsidR="001F116F" w:rsidRPr="001F116F" w:rsidSect="00AB3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DAD"/>
    <w:rsid w:val="001F116F"/>
    <w:rsid w:val="003835B5"/>
    <w:rsid w:val="006A5DF9"/>
    <w:rsid w:val="00813DAD"/>
    <w:rsid w:val="00AB3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95"/>
  </w:style>
  <w:style w:type="paragraph" w:styleId="1">
    <w:name w:val="heading 1"/>
    <w:basedOn w:val="a"/>
    <w:link w:val="10"/>
    <w:uiPriority w:val="9"/>
    <w:qFormat/>
    <w:rsid w:val="00813D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D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13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5</cp:revision>
  <dcterms:created xsi:type="dcterms:W3CDTF">2020-05-20T16:18:00Z</dcterms:created>
  <dcterms:modified xsi:type="dcterms:W3CDTF">2020-05-24T05:37:00Z</dcterms:modified>
</cp:coreProperties>
</file>